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Novel bat adenoviruses with an extremely large E3 gene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Tan B#, Yang XL#, Ge XY#, Peng C#, Zhang YZ#, Zhang LB, Shi ZL#*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53-59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Shi ZL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Journal of General Virology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"http://jgv.microbiologyresearch.org/content/journal/jgv/10.1099/jgv.0.000470" </w:instrText>
            </w:r>
            <w:r>
              <w:rPr>
                <w:rFonts w:hint="eastAsia"/>
                <w:sz w:val="21"/>
                <w:szCs w:val="21"/>
              </w:rPr>
              <w:fldChar w:fldCharType="separate"/>
            </w:r>
            <w:r>
              <w:rPr>
                <w:rStyle w:val="5"/>
                <w:rFonts w:hint="eastAsia"/>
                <w:sz w:val="21"/>
                <w:szCs w:val="21"/>
              </w:rPr>
              <w:t>http://jgv.microbiologyresearch.org/content/journal/jgv/10.1099/jgv.0.000470</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Bats carry diverse RNA viruses, some of which are resp</w:t>
            </w:r>
            <w:bookmarkStart w:id="0" w:name="_GoBack"/>
            <w:bookmarkEnd w:id="0"/>
            <w:r>
              <w:rPr>
                <w:rFonts w:hint="eastAsia"/>
                <w:sz w:val="21"/>
                <w:szCs w:val="21"/>
              </w:rPr>
              <w:t>onsible for human diseases. Compared to bat-borne RNA viruses, relatively little information is known regarding bat-borne DNA viruses. In this study, we isolated and characterized three novel bat adenoviruses (BtAdV WIV9–11) from Rhinolophus sinicus. Their genomes, which are highly similar to each other but distinct from those of previously sequenced adenoviruses (AdVs), are 37 545, 37 566 and 38 073 bp in size, respectively. An unusually large E3 gene was identified in their genomes. Phylogenetic and taxonomic analyses suggested that these isolates represent a distinct species of the genus Mastadenovirus. Cell susceptibility assays revealed a broad cell tropism for these isolates, indicating that they have a potentially wide host range. Our results expand the understanding of genetic diversity of bat AdVs.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5A4A08"/>
    <w:rsid w:val="237265CB"/>
    <w:rsid w:val="289D47A3"/>
    <w:rsid w:val="2B536466"/>
    <w:rsid w:val="2C10646C"/>
    <w:rsid w:val="2EBF311D"/>
    <w:rsid w:val="367B6C0F"/>
    <w:rsid w:val="37783834"/>
    <w:rsid w:val="3FE667C6"/>
    <w:rsid w:val="473543B1"/>
    <w:rsid w:val="4DCC43AB"/>
    <w:rsid w:val="4E31417B"/>
    <w:rsid w:val="4EE87368"/>
    <w:rsid w:val="505F06F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2017-07-04T08:30:25Z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